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EA031" w14:textId="1579C433" w:rsidR="00C105BF" w:rsidRPr="00C105BF" w:rsidRDefault="00FE2B98" w:rsidP="00652D02">
      <w:pPr>
        <w:tabs>
          <w:tab w:val="left" w:pos="5554"/>
          <w:tab w:val="right" w:pos="9922"/>
        </w:tabs>
        <w:spacing w:before="450" w:after="0" w:line="240" w:lineRule="auto"/>
        <w:outlineLvl w:val="2"/>
        <w:rPr>
          <w:rFonts w:ascii="Times New Roman" w:eastAsia="Times New Roman" w:hAnsi="Times New Roman" w:cs="Times New Roman"/>
          <w:b/>
          <w:bCs/>
          <w:color w:val="000000"/>
          <w:sz w:val="24"/>
          <w:szCs w:val="24"/>
          <w:lang w:val="en-US" w:eastAsia="bg-BG"/>
        </w:rPr>
      </w:pPr>
      <w:bookmarkStart w:id="0" w:name="to_paragraph_id30451515"/>
      <w:bookmarkEnd w:id="0"/>
      <w:r>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ab/>
      </w:r>
      <w:r w:rsidR="00C105BF" w:rsidRPr="00BF5015">
        <w:rPr>
          <w:rFonts w:ascii="Times New Roman" w:eastAsia="Times New Roman" w:hAnsi="Times New Roman" w:cs="Times New Roman"/>
          <w:b/>
          <w:bCs/>
          <w:color w:val="000000"/>
          <w:sz w:val="24"/>
          <w:szCs w:val="24"/>
          <w:lang w:eastAsia="bg-BG"/>
        </w:rPr>
        <w:t xml:space="preserve">Приложение № </w:t>
      </w:r>
      <w:r w:rsidR="00652D02">
        <w:rPr>
          <w:rFonts w:ascii="Times New Roman" w:eastAsia="Times New Roman" w:hAnsi="Times New Roman" w:cs="Times New Roman"/>
          <w:b/>
          <w:bCs/>
          <w:color w:val="000000"/>
          <w:sz w:val="24"/>
          <w:szCs w:val="24"/>
          <w:lang w:eastAsia="bg-BG"/>
        </w:rPr>
        <w:t>7</w:t>
      </w:r>
    </w:p>
    <w:p w14:paraId="71FCFE0A" w14:textId="77777777" w:rsidR="006A2A42" w:rsidRDefault="006A2A42" w:rsidP="006A2A42">
      <w:pPr>
        <w:spacing w:after="0" w:line="276" w:lineRule="auto"/>
        <w:jc w:val="both"/>
        <w:rPr>
          <w:rFonts w:ascii="Times New Roman" w:eastAsia="Times New Roman" w:hAnsi="Times New Roman" w:cs="Times New Roman"/>
          <w:sz w:val="24"/>
          <w:szCs w:val="24"/>
          <w:lang w:eastAsia="bg-BG"/>
        </w:rPr>
      </w:pPr>
    </w:p>
    <w:p w14:paraId="11AAAFE2" w14:textId="77777777" w:rsidR="006A2A42" w:rsidRDefault="006A2A42" w:rsidP="00BA1386">
      <w:pPr>
        <w:spacing w:after="0" w:line="276" w:lineRule="auto"/>
        <w:jc w:val="both"/>
        <w:rPr>
          <w:rFonts w:ascii="Times New Roman" w:eastAsia="Times New Roman" w:hAnsi="Times New Roman" w:cs="Times New Roman"/>
          <w:sz w:val="24"/>
          <w:szCs w:val="24"/>
          <w:lang w:eastAsia="bg-BG"/>
        </w:rPr>
      </w:pPr>
      <w:bookmarkStart w:id="1" w:name="_GoBack"/>
      <w:bookmarkEnd w:id="1"/>
    </w:p>
    <w:p w14:paraId="251851AC" w14:textId="16FC5DEB" w:rsidR="006A2A42" w:rsidRDefault="006A2A42" w:rsidP="006A2A42">
      <w:pPr>
        <w:pStyle w:val="af0"/>
        <w:tabs>
          <w:tab w:val="center" w:pos="993"/>
        </w:tabs>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Pr>
          <w:rFonts w:cs="Times New Roman"/>
          <w:b/>
          <w:szCs w:val="24"/>
          <w:lang w:val="bg-BG"/>
        </w:rPr>
        <w:tab/>
      </w:r>
      <w:r>
        <w:rPr>
          <w:rFonts w:cs="Times New Roman"/>
          <w:b/>
          <w:szCs w:val="24"/>
          <w:lang w:val="bg-BG"/>
        </w:rPr>
        <w:tab/>
      </w:r>
      <w:r>
        <w:rPr>
          <w:rFonts w:cs="Times New Roman"/>
          <w:b/>
          <w:szCs w:val="24"/>
          <w:lang w:val="bg-BG"/>
        </w:rPr>
        <w:tab/>
        <w:t xml:space="preserve"> </w:t>
      </w:r>
    </w:p>
    <w:p w14:paraId="3101F9C5" w14:textId="77777777" w:rsidR="006A2A42" w:rsidRDefault="006A2A42" w:rsidP="006A2A42">
      <w:pPr>
        <w:pStyle w:val="af0"/>
        <w:tabs>
          <w:tab w:val="center" w:pos="993"/>
        </w:tabs>
        <w:jc w:val="center"/>
        <w:rPr>
          <w:rFonts w:cs="Times New Roman"/>
          <w:b/>
          <w:szCs w:val="24"/>
          <w:lang w:val="bg-BG"/>
        </w:rPr>
      </w:pPr>
      <w:r>
        <w:rPr>
          <w:rFonts w:cs="Times New Roman"/>
          <w:b/>
          <w:szCs w:val="24"/>
          <w:lang w:val="bg-BG"/>
        </w:rPr>
        <w:t>ДОКУМЕНТИ КЪМ ИСКАНЕ ЗА МЕЖДИННО/ОКОНЧАТЕЛНО ПЛАЩАНЕ ПО ПОДМЯРКА 19.2</w:t>
      </w:r>
    </w:p>
    <w:p w14:paraId="33D7BC94" w14:textId="77777777" w:rsidR="006A2A42" w:rsidRDefault="006A2A42" w:rsidP="006A2A42">
      <w:pPr>
        <w:spacing w:after="0"/>
        <w:jc w:val="both"/>
        <w:rPr>
          <w:rFonts w:ascii="Times New Roman" w:hAnsi="Times New Roman" w:cs="Times New Roman"/>
          <w:sz w:val="24"/>
          <w:szCs w:val="24"/>
        </w:rPr>
      </w:pPr>
    </w:p>
    <w:p w14:paraId="0447F19D" w14:textId="77777777" w:rsidR="00A463C2" w:rsidRDefault="00A463C2" w:rsidP="006A2A42">
      <w:pPr>
        <w:spacing w:after="0"/>
        <w:jc w:val="both"/>
        <w:rPr>
          <w:rFonts w:ascii="Times New Roman" w:hAnsi="Times New Roman" w:cs="Times New Roman"/>
          <w:sz w:val="24"/>
          <w:szCs w:val="24"/>
        </w:rPr>
      </w:pPr>
    </w:p>
    <w:p w14:paraId="570CBB5F" w14:textId="77777777" w:rsidR="00A463C2" w:rsidRDefault="00A463C2" w:rsidP="006A2A42">
      <w:pPr>
        <w:spacing w:after="0"/>
        <w:jc w:val="both"/>
        <w:rPr>
          <w:rFonts w:ascii="Times New Roman" w:hAnsi="Times New Roman" w:cs="Times New Roman"/>
          <w:sz w:val="24"/>
          <w:szCs w:val="24"/>
        </w:rPr>
      </w:pPr>
    </w:p>
    <w:p w14:paraId="361A5B04" w14:textId="77777777" w:rsidR="00A463C2" w:rsidRDefault="00A463C2" w:rsidP="00A463C2">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2C228A9C" w14:textId="77777777" w:rsidR="00A463C2" w:rsidRPr="007D236F" w:rsidRDefault="00A463C2" w:rsidP="00A463C2">
      <w:pPr>
        <w:spacing w:after="0"/>
        <w:jc w:val="both"/>
        <w:rPr>
          <w:rFonts w:ascii="Times New Roman" w:hAnsi="Times New Roman" w:cs="Times New Roman"/>
          <w:b/>
          <w:sz w:val="24"/>
          <w:szCs w:val="24"/>
        </w:rPr>
      </w:pPr>
    </w:p>
    <w:p w14:paraId="442C5A90" w14:textId="77777777" w:rsidR="00A463C2" w:rsidRPr="006C53C1" w:rsidRDefault="00A463C2" w:rsidP="00A463C2">
      <w:pPr>
        <w:pStyle w:val="a4"/>
        <w:numPr>
          <w:ilvl w:val="0"/>
          <w:numId w:val="17"/>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 за междинно/окончателно плащане (по образец) и попълнена таблица за извършените разходи към него.</w:t>
      </w:r>
    </w:p>
    <w:p w14:paraId="749B229F" w14:textId="77777777" w:rsidR="00A463C2" w:rsidRPr="006C53C1" w:rsidRDefault="00A463C2" w:rsidP="00A463C2">
      <w:pPr>
        <w:pStyle w:val="a4"/>
        <w:numPr>
          <w:ilvl w:val="0"/>
          <w:numId w:val="17"/>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бенефициента, ако е приложимо </w:t>
      </w:r>
      <w:r w:rsidRPr="006C53C1">
        <w:rPr>
          <w:rFonts w:ascii="Times New Roman" w:hAnsi="Times New Roman" w:cs="Times New Roman"/>
          <w:sz w:val="24"/>
          <w:szCs w:val="24"/>
        </w:rPr>
        <w:t>(формат „</w:t>
      </w:r>
      <w:proofErr w:type="spellStart"/>
      <w:r w:rsidRPr="006C53C1">
        <w:rPr>
          <w:rFonts w:ascii="Times New Roman" w:hAnsi="Times New Roman" w:cs="Times New Roman"/>
          <w:sz w:val="24"/>
          <w:szCs w:val="24"/>
        </w:rPr>
        <w:t>рdf</w:t>
      </w:r>
      <w:proofErr w:type="spellEnd"/>
      <w:r w:rsidRPr="006C53C1">
        <w:rPr>
          <w:rFonts w:ascii="Times New Roman" w:hAnsi="Times New Roman" w:cs="Times New Roman"/>
          <w:sz w:val="24"/>
          <w:szCs w:val="24"/>
        </w:rPr>
        <w:t>“ или „</w:t>
      </w:r>
      <w:proofErr w:type="spellStart"/>
      <w:r w:rsidRPr="006C53C1">
        <w:rPr>
          <w:rFonts w:ascii="Times New Roman" w:hAnsi="Times New Roman" w:cs="Times New Roman"/>
          <w:sz w:val="24"/>
          <w:szCs w:val="24"/>
        </w:rPr>
        <w:t>jpg</w:t>
      </w:r>
      <w:proofErr w:type="spellEnd"/>
      <w:r w:rsidRPr="006C53C1">
        <w:rPr>
          <w:rFonts w:ascii="Times New Roman" w:hAnsi="Times New Roman" w:cs="Times New Roman"/>
          <w:sz w:val="24"/>
          <w:szCs w:val="24"/>
        </w:rPr>
        <w:t>“)</w:t>
      </w:r>
      <w:r w:rsidRPr="006C53C1">
        <w:rPr>
          <w:rStyle w:val="p"/>
          <w:rFonts w:ascii="Times New Roman" w:hAnsi="Times New Roman" w:cs="Times New Roman"/>
          <w:sz w:val="24"/>
          <w:szCs w:val="24"/>
        </w:rPr>
        <w:t xml:space="preserve">; </w:t>
      </w:r>
    </w:p>
    <w:p w14:paraId="7E8C2592" w14:textId="77777777" w:rsidR="00A463C2" w:rsidRPr="006C53C1" w:rsidRDefault="00A463C2" w:rsidP="00A463C2">
      <w:pPr>
        <w:pStyle w:val="a4"/>
        <w:numPr>
          <w:ilvl w:val="0"/>
          <w:numId w:val="17"/>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Декларация от представляващия бенефициента за наличие или липса на двойно финансиране (по образец),</w:t>
      </w:r>
      <w:r w:rsidRPr="006C53C1">
        <w:rPr>
          <w:rFonts w:ascii="Times New Roman" w:hAnsi="Times New Roman" w:cs="Times New Roman"/>
          <w:sz w:val="24"/>
          <w:szCs w:val="24"/>
        </w:rPr>
        <w:t>(формат „</w:t>
      </w:r>
      <w:proofErr w:type="spellStart"/>
      <w:r w:rsidRPr="006C53C1">
        <w:rPr>
          <w:rFonts w:ascii="Times New Roman" w:hAnsi="Times New Roman" w:cs="Times New Roman"/>
          <w:sz w:val="24"/>
          <w:szCs w:val="24"/>
        </w:rPr>
        <w:t>рdf</w:t>
      </w:r>
      <w:proofErr w:type="spellEnd"/>
      <w:r w:rsidRPr="006C53C1">
        <w:rPr>
          <w:rFonts w:ascii="Times New Roman" w:hAnsi="Times New Roman" w:cs="Times New Roman"/>
          <w:sz w:val="24"/>
          <w:szCs w:val="24"/>
        </w:rPr>
        <w:t>“ или „</w:t>
      </w:r>
      <w:proofErr w:type="spellStart"/>
      <w:r w:rsidRPr="006C53C1">
        <w:rPr>
          <w:rFonts w:ascii="Times New Roman" w:hAnsi="Times New Roman" w:cs="Times New Roman"/>
          <w:sz w:val="24"/>
          <w:szCs w:val="24"/>
        </w:rPr>
        <w:t>jpg</w:t>
      </w:r>
      <w:proofErr w:type="spellEnd"/>
      <w:r w:rsidRPr="006C53C1">
        <w:rPr>
          <w:rFonts w:ascii="Times New Roman" w:hAnsi="Times New Roman" w:cs="Times New Roman"/>
          <w:sz w:val="24"/>
          <w:szCs w:val="24"/>
        </w:rPr>
        <w:t>“)</w:t>
      </w:r>
      <w:r w:rsidRPr="006C53C1">
        <w:rPr>
          <w:rStyle w:val="p"/>
          <w:rFonts w:ascii="Times New Roman" w:hAnsi="Times New Roman" w:cs="Times New Roman"/>
          <w:sz w:val="24"/>
          <w:szCs w:val="24"/>
        </w:rPr>
        <w:t>;</w:t>
      </w:r>
    </w:p>
    <w:p w14:paraId="618A3CF6" w14:textId="77777777" w:rsidR="00A463C2" w:rsidRPr="006C53C1" w:rsidRDefault="00A463C2" w:rsidP="00A463C2">
      <w:pPr>
        <w:pStyle w:val="a4"/>
        <w:numPr>
          <w:ilvl w:val="0"/>
          <w:numId w:val="17"/>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Декларация от представляващия бенефициента за получени държавни помощи за съответната година (по образец)</w:t>
      </w:r>
      <w:r w:rsidRPr="006C53C1">
        <w:rPr>
          <w:rFonts w:ascii="Times New Roman" w:hAnsi="Times New Roman" w:cs="Times New Roman"/>
          <w:sz w:val="24"/>
          <w:szCs w:val="24"/>
        </w:rPr>
        <w:t xml:space="preserve"> (формат „</w:t>
      </w:r>
      <w:proofErr w:type="spellStart"/>
      <w:r w:rsidRPr="006C53C1">
        <w:rPr>
          <w:rFonts w:ascii="Times New Roman" w:hAnsi="Times New Roman" w:cs="Times New Roman"/>
          <w:sz w:val="24"/>
          <w:szCs w:val="24"/>
        </w:rPr>
        <w:t>рdf</w:t>
      </w:r>
      <w:proofErr w:type="spellEnd"/>
      <w:r w:rsidRPr="006C53C1">
        <w:rPr>
          <w:rFonts w:ascii="Times New Roman" w:hAnsi="Times New Roman" w:cs="Times New Roman"/>
          <w:sz w:val="24"/>
          <w:szCs w:val="24"/>
        </w:rPr>
        <w:t>“ или „</w:t>
      </w:r>
      <w:proofErr w:type="spellStart"/>
      <w:r w:rsidRPr="006C53C1">
        <w:rPr>
          <w:rFonts w:ascii="Times New Roman" w:hAnsi="Times New Roman" w:cs="Times New Roman"/>
          <w:sz w:val="24"/>
          <w:szCs w:val="24"/>
        </w:rPr>
        <w:t>jpg</w:t>
      </w:r>
      <w:proofErr w:type="spellEnd"/>
      <w:r w:rsidRPr="006C53C1">
        <w:rPr>
          <w:rFonts w:ascii="Times New Roman" w:hAnsi="Times New Roman" w:cs="Times New Roman"/>
          <w:sz w:val="24"/>
          <w:szCs w:val="24"/>
        </w:rPr>
        <w:t>“)</w:t>
      </w:r>
      <w:r w:rsidRPr="006C53C1">
        <w:rPr>
          <w:rStyle w:val="p"/>
          <w:rFonts w:ascii="Times New Roman" w:hAnsi="Times New Roman" w:cs="Times New Roman"/>
          <w:sz w:val="24"/>
          <w:szCs w:val="24"/>
        </w:rPr>
        <w:t xml:space="preserve">; </w:t>
      </w:r>
    </w:p>
    <w:p w14:paraId="0F518B01" w14:textId="77777777" w:rsidR="00A463C2" w:rsidRPr="006C53C1" w:rsidRDefault="00A463C2" w:rsidP="00A463C2">
      <w:pPr>
        <w:pStyle w:val="a4"/>
        <w:numPr>
          <w:ilvl w:val="0"/>
          <w:numId w:val="17"/>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8"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че бенефициента няма да упражни правото си на данъчен кредит за активи и услуги, финансирани по ПРСР 2014 - 2020 г. (по образец),</w:t>
      </w:r>
      <w:r w:rsidRPr="006C53C1">
        <w:rPr>
          <w:rFonts w:ascii="Times New Roman" w:hAnsi="Times New Roman" w:cs="Times New Roman"/>
          <w:sz w:val="24"/>
          <w:szCs w:val="24"/>
        </w:rPr>
        <w:t>(формат „</w:t>
      </w:r>
      <w:proofErr w:type="spellStart"/>
      <w:r w:rsidRPr="006C53C1">
        <w:rPr>
          <w:rFonts w:ascii="Times New Roman" w:hAnsi="Times New Roman" w:cs="Times New Roman"/>
          <w:sz w:val="24"/>
          <w:szCs w:val="24"/>
        </w:rPr>
        <w:t>рdf</w:t>
      </w:r>
      <w:proofErr w:type="spellEnd"/>
      <w:r w:rsidRPr="006C53C1">
        <w:rPr>
          <w:rFonts w:ascii="Times New Roman" w:hAnsi="Times New Roman" w:cs="Times New Roman"/>
          <w:sz w:val="24"/>
          <w:szCs w:val="24"/>
        </w:rPr>
        <w:t>“ или „</w:t>
      </w:r>
      <w:proofErr w:type="spellStart"/>
      <w:r w:rsidRPr="006C53C1">
        <w:rPr>
          <w:rFonts w:ascii="Times New Roman" w:hAnsi="Times New Roman" w:cs="Times New Roman"/>
          <w:sz w:val="24"/>
          <w:szCs w:val="24"/>
        </w:rPr>
        <w:t>jpg</w:t>
      </w:r>
      <w:proofErr w:type="spellEnd"/>
      <w:r w:rsidRPr="006C53C1">
        <w:rPr>
          <w:rFonts w:ascii="Times New Roman" w:hAnsi="Times New Roman" w:cs="Times New Roman"/>
          <w:sz w:val="24"/>
          <w:szCs w:val="24"/>
        </w:rPr>
        <w:t>“)</w:t>
      </w:r>
      <w:r w:rsidRPr="006C53C1">
        <w:rPr>
          <w:rStyle w:val="p"/>
          <w:rFonts w:ascii="Times New Roman" w:hAnsi="Times New Roman" w:cs="Times New Roman"/>
          <w:sz w:val="24"/>
          <w:szCs w:val="24"/>
        </w:rPr>
        <w:t>;</w:t>
      </w:r>
    </w:p>
    <w:p w14:paraId="464E4C7A"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9"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10"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 </w:t>
      </w:r>
      <w:r w:rsidRPr="006C53C1">
        <w:rPr>
          <w:rFonts w:ascii="Times New Roman" w:hAnsi="Times New Roman" w:cs="Times New Roman"/>
          <w:sz w:val="24"/>
          <w:szCs w:val="24"/>
        </w:rPr>
        <w:t xml:space="preserve">(формат </w:t>
      </w:r>
      <w:r w:rsidRPr="00CD181C">
        <w:rPr>
          <w:rFonts w:ascii="Times New Roman" w:hAnsi="Times New Roman" w:cs="Times New Roman"/>
          <w:sz w:val="24"/>
          <w:szCs w:val="24"/>
        </w:rPr>
        <w:t>„</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44D8B71E"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1"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Pr>
          <w:rStyle w:val="p"/>
          <w:rFonts w:ascii="Times New Roman" w:hAnsi="Times New Roman" w:cs="Times New Roman"/>
          <w:sz w:val="24"/>
          <w:szCs w:val="24"/>
        </w:rPr>
        <w:t xml:space="preserve">, ако е приложимо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444A4960" w14:textId="77777777" w:rsidR="00A463C2" w:rsidRPr="00156CEB" w:rsidRDefault="00A463C2" w:rsidP="00A463C2">
      <w:pPr>
        <w:pStyle w:val="a4"/>
        <w:numPr>
          <w:ilvl w:val="0"/>
          <w:numId w:val="17"/>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съгласно Приложение № 6 към </w:t>
      </w:r>
      <w:hyperlink r:id="rId12" w:history="1">
        <w:r w:rsidRPr="00CD181C">
          <w:rPr>
            <w:rStyle w:val="p"/>
            <w:rFonts w:ascii="Times New Roman" w:hAnsi="Times New Roman" w:cs="Times New Roman"/>
            <w:sz w:val="24"/>
            <w:szCs w:val="24"/>
          </w:rPr>
          <w:t>чл. 24, ал. 1, т. 8</w:t>
        </w:r>
      </w:hyperlink>
      <w:r w:rsidRPr="00CD181C">
        <w:rPr>
          <w:rFonts w:ascii="Times New Roman" w:hAnsi="Times New Roman" w:cs="Times New Roman"/>
          <w:b/>
          <w:bCs/>
          <w:sz w:val="24"/>
          <w:szCs w:val="24"/>
        </w:rPr>
        <w:t xml:space="preserve"> </w:t>
      </w:r>
      <w:r w:rsidRPr="00CD181C">
        <w:rPr>
          <w:rFonts w:ascii="Times New Roman" w:hAnsi="Times New Roman" w:cs="Times New Roman"/>
          <w:sz w:val="24"/>
          <w:szCs w:val="24"/>
          <w:lang w:val="ru-RU"/>
        </w:rPr>
        <w:t xml:space="preserve">от </w:t>
      </w:r>
      <w:proofErr w:type="spellStart"/>
      <w:r w:rsidRPr="00CD181C">
        <w:rPr>
          <w:rFonts w:ascii="Times New Roman" w:hAnsi="Times New Roman" w:cs="Times New Roman"/>
          <w:sz w:val="24"/>
          <w:szCs w:val="24"/>
          <w:lang w:val="ru-RU"/>
        </w:rPr>
        <w:t>Наредба</w:t>
      </w:r>
      <w:proofErr w:type="spellEnd"/>
      <w:r w:rsidRPr="00CD181C">
        <w:rPr>
          <w:rFonts w:ascii="Times New Roman" w:hAnsi="Times New Roman" w:cs="Times New Roman"/>
          <w:sz w:val="24"/>
          <w:szCs w:val="24"/>
          <w:lang w:val="ru-RU"/>
        </w:rPr>
        <w:t xml:space="preserve"> № 22 от 14.14.2015 г.</w:t>
      </w:r>
      <w:r>
        <w:rPr>
          <w:rFonts w:ascii="Times New Roman" w:hAnsi="Times New Roman" w:cs="Times New Roman"/>
          <w:sz w:val="24"/>
          <w:szCs w:val="24"/>
          <w:lang w:val="ru-RU"/>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70EDC8FB"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от обслужващата банка за банковата сметка на бенефициента или удостоверение от обслужващата банка за извънбюджетна банкова сметка, открита за получаване на средства по ПРСР 2014 - 2020 г. (за общини)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6BBCE006"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 xml:space="preserve">Счетоводен баланс за годината, предхождаща годината на подаване на заявката за плащане съгласно </w:t>
      </w:r>
      <w:hyperlink r:id="rId13"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47EB3FCA"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4"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26FAFABB"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5"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0571A351"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16"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7393038F"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в случаите на закупуване на активи </w:t>
      </w:r>
      <w:r>
        <w:rPr>
          <w:rStyle w:val="p"/>
          <w:rFonts w:ascii="Times New Roman" w:hAnsi="Times New Roman" w:cs="Times New Roman"/>
          <w:sz w:val="24"/>
          <w:szCs w:val="24"/>
        </w:rPr>
        <w:t>(не се представя от общини),</w:t>
      </w:r>
      <w:r w:rsidRPr="00156CEB">
        <w:rPr>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69FC7A6F"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в случаите на закупуване на активи (не се представя от общини)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15F1ED56" w14:textId="77777777" w:rsidR="00A463C2"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 в случаите на закупуване на активи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7D2ABD20"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6BA6805D" w14:textId="77777777" w:rsidR="00A463C2" w:rsidRPr="00137AED" w:rsidRDefault="00A463C2" w:rsidP="00A463C2">
      <w:pPr>
        <w:pStyle w:val="a4"/>
        <w:numPr>
          <w:ilvl w:val="0"/>
          <w:numId w:val="17"/>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Платежно нареждане (друг документ), доказващо плащане от страна на ползвателя на помощта </w:t>
      </w:r>
      <w:r w:rsidRPr="00137AED">
        <w:rPr>
          <w:rFonts w:ascii="Times New Roman" w:hAnsi="Times New Roman" w:cs="Times New Roman"/>
          <w:sz w:val="24"/>
          <w:szCs w:val="24"/>
        </w:rPr>
        <w:t>(формат „</w:t>
      </w:r>
      <w:proofErr w:type="spellStart"/>
      <w:r w:rsidRPr="00137AED">
        <w:rPr>
          <w:rFonts w:ascii="Times New Roman" w:hAnsi="Times New Roman" w:cs="Times New Roman"/>
          <w:sz w:val="24"/>
          <w:szCs w:val="24"/>
        </w:rPr>
        <w:t>рdf</w:t>
      </w:r>
      <w:proofErr w:type="spellEnd"/>
      <w:r w:rsidRPr="00137AED">
        <w:rPr>
          <w:rFonts w:ascii="Times New Roman" w:hAnsi="Times New Roman" w:cs="Times New Roman"/>
          <w:sz w:val="24"/>
          <w:szCs w:val="24"/>
        </w:rPr>
        <w:t>“ или „</w:t>
      </w:r>
      <w:proofErr w:type="spellStart"/>
      <w:r w:rsidRPr="00137AED">
        <w:rPr>
          <w:rFonts w:ascii="Times New Roman" w:hAnsi="Times New Roman" w:cs="Times New Roman"/>
          <w:sz w:val="24"/>
          <w:szCs w:val="24"/>
        </w:rPr>
        <w:t>jpg</w:t>
      </w:r>
      <w:proofErr w:type="spellEnd"/>
      <w:r w:rsidRPr="00137AED">
        <w:rPr>
          <w:rFonts w:ascii="Times New Roman" w:hAnsi="Times New Roman" w:cs="Times New Roman"/>
          <w:sz w:val="24"/>
          <w:szCs w:val="24"/>
        </w:rPr>
        <w:t>“)</w:t>
      </w:r>
      <w:r w:rsidRPr="00137AED">
        <w:rPr>
          <w:rStyle w:val="p"/>
          <w:rFonts w:ascii="Times New Roman" w:hAnsi="Times New Roman" w:cs="Times New Roman"/>
          <w:sz w:val="24"/>
          <w:szCs w:val="24"/>
        </w:rPr>
        <w:t>;</w:t>
      </w:r>
    </w:p>
    <w:p w14:paraId="6D9766D8" w14:textId="77777777" w:rsidR="00A463C2" w:rsidRPr="00137AED" w:rsidRDefault="00A463C2" w:rsidP="00A463C2">
      <w:pPr>
        <w:pStyle w:val="a4"/>
        <w:numPr>
          <w:ilvl w:val="0"/>
          <w:numId w:val="17"/>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бенефициента, </w:t>
      </w:r>
      <w:proofErr w:type="spellStart"/>
      <w:r w:rsidRPr="00137AED">
        <w:rPr>
          <w:rFonts w:ascii="Times New Roman" w:hAnsi="Times New Roman"/>
          <w:sz w:val="24"/>
          <w:szCs w:val="24"/>
        </w:rPr>
        <w:t>заверенo</w:t>
      </w:r>
      <w:proofErr w:type="spellEnd"/>
      <w:r w:rsidRPr="00137AED">
        <w:rPr>
          <w:rFonts w:ascii="Times New Roman" w:hAnsi="Times New Roman"/>
          <w:sz w:val="24"/>
          <w:szCs w:val="24"/>
        </w:rPr>
        <w:t xml:space="preserve"> от обслужващата банка</w:t>
      </w:r>
      <w:r w:rsidRPr="00137AED">
        <w:rPr>
          <w:rStyle w:val="p"/>
          <w:rFonts w:ascii="Times New Roman" w:hAnsi="Times New Roman" w:cs="Times New Roman"/>
          <w:sz w:val="24"/>
          <w:szCs w:val="24"/>
        </w:rPr>
        <w:t xml:space="preserve"> </w:t>
      </w:r>
      <w:r w:rsidRPr="00137AED">
        <w:rPr>
          <w:rFonts w:ascii="Times New Roman" w:hAnsi="Times New Roman" w:cs="Times New Roman"/>
          <w:sz w:val="24"/>
          <w:szCs w:val="24"/>
        </w:rPr>
        <w:t>(формат „</w:t>
      </w:r>
      <w:proofErr w:type="spellStart"/>
      <w:r w:rsidRPr="00137AED">
        <w:rPr>
          <w:rFonts w:ascii="Times New Roman" w:hAnsi="Times New Roman" w:cs="Times New Roman"/>
          <w:sz w:val="24"/>
          <w:szCs w:val="24"/>
        </w:rPr>
        <w:t>рdf</w:t>
      </w:r>
      <w:proofErr w:type="spellEnd"/>
      <w:r w:rsidRPr="00137AED">
        <w:rPr>
          <w:rFonts w:ascii="Times New Roman" w:hAnsi="Times New Roman" w:cs="Times New Roman"/>
          <w:sz w:val="24"/>
          <w:szCs w:val="24"/>
        </w:rPr>
        <w:t>“ или „</w:t>
      </w:r>
      <w:proofErr w:type="spellStart"/>
      <w:r w:rsidRPr="00137AED">
        <w:rPr>
          <w:rFonts w:ascii="Times New Roman" w:hAnsi="Times New Roman" w:cs="Times New Roman"/>
          <w:sz w:val="24"/>
          <w:szCs w:val="24"/>
        </w:rPr>
        <w:t>jpg</w:t>
      </w:r>
      <w:proofErr w:type="spellEnd"/>
      <w:r w:rsidRPr="00137AED">
        <w:rPr>
          <w:rFonts w:ascii="Times New Roman" w:hAnsi="Times New Roman" w:cs="Times New Roman"/>
          <w:sz w:val="24"/>
          <w:szCs w:val="24"/>
        </w:rPr>
        <w:t>“)</w:t>
      </w:r>
      <w:r w:rsidRPr="00137AED">
        <w:rPr>
          <w:rStyle w:val="p"/>
          <w:rFonts w:ascii="Times New Roman" w:hAnsi="Times New Roman" w:cs="Times New Roman"/>
          <w:sz w:val="24"/>
          <w:szCs w:val="24"/>
        </w:rPr>
        <w:t xml:space="preserve">.  </w:t>
      </w:r>
    </w:p>
    <w:p w14:paraId="64515E6F"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 във формат </w:t>
      </w:r>
      <w:proofErr w:type="spellStart"/>
      <w:r w:rsidRPr="00156CEB">
        <w:rPr>
          <w:rStyle w:val="p"/>
          <w:rFonts w:ascii="Times New Roman" w:hAnsi="Times New Roman" w:cs="Times New Roman"/>
          <w:sz w:val="24"/>
          <w:szCs w:val="24"/>
          <w:lang w:val="en-US"/>
        </w:rPr>
        <w:t>xls</w:t>
      </w:r>
      <w:proofErr w:type="spellEnd"/>
      <w:r w:rsidRPr="00156CEB">
        <w:rPr>
          <w:rStyle w:val="p"/>
          <w:rFonts w:ascii="Times New Roman" w:hAnsi="Times New Roman" w:cs="Times New Roman"/>
          <w:sz w:val="24"/>
          <w:szCs w:val="24"/>
        </w:rPr>
        <w:t>. В договорите се описва ДДС.</w:t>
      </w:r>
    </w:p>
    <w:p w14:paraId="20A0ACCE"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4F122491"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 формат </w:t>
      </w:r>
      <w:proofErr w:type="spellStart"/>
      <w:r w:rsidRPr="00156CEB">
        <w:rPr>
          <w:rStyle w:val="p"/>
          <w:rFonts w:ascii="Times New Roman" w:hAnsi="Times New Roman" w:cs="Times New Roman"/>
          <w:sz w:val="24"/>
          <w:szCs w:val="24"/>
          <w:lang w:val="en-US"/>
        </w:rPr>
        <w:t>xls</w:t>
      </w:r>
      <w:proofErr w:type="spellEnd"/>
      <w:r w:rsidRPr="00156CEB">
        <w:rPr>
          <w:rStyle w:val="p"/>
          <w:rFonts w:ascii="Times New Roman" w:hAnsi="Times New Roman" w:cs="Times New Roman"/>
          <w:sz w:val="24"/>
          <w:szCs w:val="24"/>
        </w:rPr>
        <w:t>, подписан от бенефициента и доставчика, с детайлно описание на техническите характеристики на активите - предмет на инвестицията.</w:t>
      </w:r>
    </w:p>
    <w:p w14:paraId="06119E54"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6CF3B336"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 в случаите на закупуване на активи</w:t>
      </w:r>
      <w:r>
        <w:rPr>
          <w:rStyle w:val="p"/>
          <w:rFonts w:ascii="Times New Roman" w:hAnsi="Times New Roman" w:cs="Times New Roman"/>
          <w:sz w:val="24"/>
          <w:szCs w:val="24"/>
        </w:rPr>
        <w:t xml:space="preserve"> и дейности</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5C2F0F62"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 в случаите на закупуване на активи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146E0AAE"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проекти, с размер на одобрената финансова помощ в размер на 100 %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и за проекти - предмет на правилата за държавни помощи)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5C9C7426"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 услуги, предоставени с проект, с размер на одобрената финансова помощ в размер на 100 % (напр.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за проекти - предмет на правилата за държавни помощи)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7920C5D2" w14:textId="77777777" w:rsidR="00A463C2" w:rsidRPr="00156CEB" w:rsidRDefault="00A463C2" w:rsidP="00A463C2">
      <w:pPr>
        <w:pStyle w:val="a4"/>
        <w:numPr>
          <w:ilvl w:val="0"/>
          <w:numId w:val="17"/>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 с размер на одобрената финансова помощ в размер на 100 %,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за проекти - предмет на правилата за държавни помощи)</w:t>
      </w:r>
      <w:r>
        <w:rPr>
          <w:rStyle w:val="p"/>
          <w:rFonts w:ascii="Times New Roman" w:hAnsi="Times New Roman" w:cs="Times New Roman"/>
          <w:sz w:val="24"/>
          <w:szCs w:val="24"/>
        </w:rPr>
        <w:t xml:space="preserve">, </w:t>
      </w:r>
      <w:r w:rsidRPr="00CD181C">
        <w:rPr>
          <w:rFonts w:ascii="Times New Roman" w:hAnsi="Times New Roman" w:cs="Times New Roman"/>
          <w:sz w:val="24"/>
          <w:szCs w:val="24"/>
        </w:rPr>
        <w:t>(формат „</w:t>
      </w:r>
      <w:proofErr w:type="spellStart"/>
      <w:r w:rsidRPr="00CD181C">
        <w:rPr>
          <w:rFonts w:ascii="Times New Roman" w:hAnsi="Times New Roman" w:cs="Times New Roman"/>
          <w:sz w:val="24"/>
          <w:szCs w:val="24"/>
        </w:rPr>
        <w:t>рdf</w:t>
      </w:r>
      <w:proofErr w:type="spellEnd"/>
      <w:r w:rsidRPr="00CD181C">
        <w:rPr>
          <w:rFonts w:ascii="Times New Roman" w:hAnsi="Times New Roman" w:cs="Times New Roman"/>
          <w:sz w:val="24"/>
          <w:szCs w:val="24"/>
        </w:rPr>
        <w:t>“ или „</w:t>
      </w:r>
      <w:proofErr w:type="spellStart"/>
      <w:r w:rsidRPr="00CD181C">
        <w:rPr>
          <w:rFonts w:ascii="Times New Roman" w:hAnsi="Times New Roman" w:cs="Times New Roman"/>
          <w:sz w:val="24"/>
          <w:szCs w:val="24"/>
        </w:rPr>
        <w:t>jpg</w:t>
      </w:r>
      <w:proofErr w:type="spellEnd"/>
      <w:r w:rsidRPr="00CD181C">
        <w:rPr>
          <w:rFonts w:ascii="Times New Roman" w:hAnsi="Times New Roman" w:cs="Times New Roman"/>
          <w:sz w:val="24"/>
          <w:szCs w:val="24"/>
        </w:rPr>
        <w:t>“)</w:t>
      </w:r>
      <w:r w:rsidRPr="00CD181C">
        <w:rPr>
          <w:rStyle w:val="p"/>
          <w:rFonts w:ascii="Times New Roman" w:hAnsi="Times New Roman" w:cs="Times New Roman"/>
          <w:sz w:val="24"/>
          <w:szCs w:val="24"/>
        </w:rPr>
        <w:t>;</w:t>
      </w:r>
    </w:p>
    <w:p w14:paraId="3F73E3E9" w14:textId="77777777" w:rsidR="0085352B" w:rsidRDefault="0085352B" w:rsidP="00A463C2">
      <w:pPr>
        <w:spacing w:after="0"/>
        <w:jc w:val="both"/>
        <w:rPr>
          <w:rStyle w:val="p"/>
          <w:rFonts w:ascii="Times New Roman" w:hAnsi="Times New Roman" w:cs="Times New Roman"/>
          <w:b/>
          <w:sz w:val="24"/>
          <w:szCs w:val="24"/>
        </w:rPr>
      </w:pPr>
    </w:p>
    <w:p w14:paraId="136C3455" w14:textId="77777777" w:rsidR="00A463C2" w:rsidRPr="007D236F" w:rsidRDefault="00A463C2" w:rsidP="00A463C2">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745F4127" w14:textId="77777777" w:rsidR="00A463C2" w:rsidRPr="007D236F" w:rsidRDefault="00A463C2" w:rsidP="00A463C2">
      <w:pPr>
        <w:pStyle w:val="a4"/>
        <w:spacing w:after="0"/>
        <w:ind w:left="0"/>
        <w:jc w:val="both"/>
        <w:rPr>
          <w:rStyle w:val="p"/>
          <w:rFonts w:ascii="Times New Roman" w:hAnsi="Times New Roman" w:cs="Times New Roman"/>
          <w:sz w:val="24"/>
          <w:szCs w:val="24"/>
        </w:rPr>
      </w:pPr>
    </w:p>
    <w:p w14:paraId="188431E4" w14:textId="77777777" w:rsidR="00A463C2" w:rsidRDefault="00A463C2" w:rsidP="00A463C2">
      <w:pPr>
        <w:pStyle w:val="a4"/>
        <w:numPr>
          <w:ilvl w:val="0"/>
          <w:numId w:val="12"/>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5B6E8E71" w14:textId="77777777" w:rsidR="00A463C2" w:rsidRDefault="00A463C2" w:rsidP="00A463C2">
      <w:pPr>
        <w:pStyle w:val="a4"/>
        <w:numPr>
          <w:ilvl w:val="0"/>
          <w:numId w:val="13"/>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 </w:t>
      </w:r>
      <w:r w:rsidRPr="00753527">
        <w:rPr>
          <w:rFonts w:ascii="Times New Roman" w:hAnsi="Times New Roman" w:cs="Times New Roman"/>
          <w:sz w:val="24"/>
          <w:szCs w:val="24"/>
        </w:rPr>
        <w:t>(формат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B5B5E5E" w14:textId="77777777" w:rsidR="00A463C2" w:rsidRDefault="00A463C2" w:rsidP="00A463C2">
      <w:pPr>
        <w:pStyle w:val="a4"/>
        <w:numPr>
          <w:ilvl w:val="0"/>
          <w:numId w:val="13"/>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B400368" w14:textId="77777777" w:rsidR="00A463C2" w:rsidRDefault="00A463C2" w:rsidP="00A463C2">
      <w:pPr>
        <w:pStyle w:val="a4"/>
        <w:numPr>
          <w:ilvl w:val="0"/>
          <w:numId w:val="13"/>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21CF7CA8" w14:textId="77777777" w:rsidR="00A463C2" w:rsidRPr="00753527" w:rsidRDefault="00A463C2" w:rsidP="00A463C2">
      <w:pPr>
        <w:pStyle w:val="a4"/>
        <w:numPr>
          <w:ilvl w:val="0"/>
          <w:numId w:val="13"/>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2FEE04A3" w14:textId="77777777" w:rsidR="00A463C2" w:rsidRPr="00753527" w:rsidRDefault="00A463C2" w:rsidP="00A463C2">
      <w:pPr>
        <w:pStyle w:val="a4"/>
        <w:numPr>
          <w:ilvl w:val="0"/>
          <w:numId w:val="13"/>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Pr>
          <w:rStyle w:val="p"/>
          <w:rFonts w:ascii="Times New Roman" w:hAnsi="Times New Roman" w:cs="Times New Roman"/>
          <w:sz w:val="24"/>
          <w:szCs w:val="24"/>
        </w:rPr>
        <w:t>.</w:t>
      </w:r>
      <w:r w:rsidRPr="00753527">
        <w:rPr>
          <w:rStyle w:val="p"/>
          <w:rFonts w:ascii="Times New Roman" w:hAnsi="Times New Roman" w:cs="Times New Roman"/>
          <w:sz w:val="24"/>
          <w:szCs w:val="24"/>
        </w:rPr>
        <w:t xml:space="preserve"> </w:t>
      </w:r>
      <w:r w:rsidRPr="00753527">
        <w:rPr>
          <w:rFonts w:ascii="Times New Roman" w:hAnsi="Times New Roman" w:cs="Times New Roman"/>
          <w:sz w:val="24"/>
          <w:szCs w:val="24"/>
        </w:rPr>
        <w:t>(формат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59349F41" w14:textId="77777777" w:rsidR="00A463C2" w:rsidRDefault="00A463C2" w:rsidP="00A463C2">
      <w:pPr>
        <w:pStyle w:val="a4"/>
        <w:numPr>
          <w:ilvl w:val="0"/>
          <w:numId w:val="13"/>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52CE69BD" w14:textId="77777777" w:rsidR="00A463C2" w:rsidRDefault="00A463C2" w:rsidP="00A463C2">
      <w:pPr>
        <w:pStyle w:val="a4"/>
        <w:numPr>
          <w:ilvl w:val="0"/>
          <w:numId w:val="13"/>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w:t>
      </w:r>
      <w:r>
        <w:rPr>
          <w:rStyle w:val="p"/>
          <w:rFonts w:ascii="Times New Roman" w:hAnsi="Times New Roman" w:cs="Times New Roman"/>
          <w:sz w:val="24"/>
          <w:szCs w:val="24"/>
        </w:rPr>
        <w:t xml:space="preserve">, </w:t>
      </w:r>
      <w:r w:rsidRPr="00753527">
        <w:rPr>
          <w:rStyle w:val="p"/>
          <w:rFonts w:ascii="Times New Roman" w:hAnsi="Times New Roman" w:cs="Times New Roman"/>
          <w:sz w:val="24"/>
          <w:szCs w:val="24"/>
        </w:rPr>
        <w:t>и др.</w:t>
      </w:r>
      <w:r>
        <w:rPr>
          <w:rStyle w:val="p"/>
          <w:rFonts w:ascii="Times New Roman" w:hAnsi="Times New Roman" w:cs="Times New Roman"/>
          <w:sz w:val="24"/>
          <w:szCs w:val="24"/>
        </w:rPr>
        <w:t>,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53BB4B6E" w14:textId="77777777" w:rsidR="00A463C2" w:rsidRPr="00137AED" w:rsidRDefault="00A463C2" w:rsidP="00A463C2">
      <w:pPr>
        <w:pStyle w:val="a4"/>
        <w:numPr>
          <w:ilvl w:val="0"/>
          <w:numId w:val="13"/>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Удостоверения/сертификати от извършеното обучение, ако е приложимо. </w:t>
      </w:r>
    </w:p>
    <w:p w14:paraId="534997A5" w14:textId="77777777" w:rsidR="00A463C2" w:rsidRPr="00E800CA" w:rsidRDefault="00A463C2" w:rsidP="00A463C2">
      <w:pPr>
        <w:pStyle w:val="a4"/>
        <w:spacing w:after="0"/>
        <w:jc w:val="both"/>
        <w:rPr>
          <w:rStyle w:val="p"/>
          <w:rFonts w:ascii="Times New Roman" w:hAnsi="Times New Roman" w:cs="Times New Roman"/>
          <w:sz w:val="24"/>
          <w:szCs w:val="24"/>
        </w:rPr>
      </w:pPr>
    </w:p>
    <w:p w14:paraId="71DC72AC" w14:textId="156F37D0" w:rsidR="00A463C2" w:rsidRPr="0006426F" w:rsidRDefault="00A463C2" w:rsidP="0006426F">
      <w:pPr>
        <w:pStyle w:val="a4"/>
        <w:numPr>
          <w:ilvl w:val="0"/>
          <w:numId w:val="12"/>
        </w:numPr>
        <w:spacing w:after="0" w:line="240" w:lineRule="auto"/>
        <w:ind w:left="0" w:firstLine="480"/>
        <w:jc w:val="both"/>
        <w:rPr>
          <w:rStyle w:val="p"/>
          <w:rFonts w:ascii="Times New Roman" w:hAnsi="Times New Roman" w:cs="Times New Roman"/>
          <w:sz w:val="24"/>
          <w:szCs w:val="24"/>
        </w:rPr>
      </w:pPr>
      <w:r w:rsidRPr="0006426F">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7ABED00E" w14:textId="77777777" w:rsidR="00A463C2" w:rsidRDefault="00A463C2" w:rsidP="00A463C2">
      <w:pPr>
        <w:pStyle w:val="a4"/>
        <w:spacing w:after="0" w:line="240" w:lineRule="auto"/>
        <w:jc w:val="both"/>
        <w:rPr>
          <w:rStyle w:val="p"/>
          <w:rFonts w:ascii="Times New Roman" w:hAnsi="Times New Roman" w:cs="Times New Roman"/>
          <w:sz w:val="24"/>
          <w:szCs w:val="24"/>
        </w:rPr>
      </w:pPr>
    </w:p>
    <w:p w14:paraId="05409EF4" w14:textId="77777777" w:rsidR="00A463C2" w:rsidRDefault="00A463C2" w:rsidP="00A463C2">
      <w:pPr>
        <w:spacing w:after="0" w:line="240" w:lineRule="auto"/>
        <w:jc w:val="both"/>
        <w:rPr>
          <w:rStyle w:val="p"/>
          <w:rFonts w:ascii="Times New Roman" w:hAnsi="Times New Roman" w:cs="Times New Roman"/>
          <w:sz w:val="24"/>
          <w:szCs w:val="24"/>
        </w:rPr>
      </w:pPr>
    </w:p>
    <w:p w14:paraId="34517682" w14:textId="77777777" w:rsidR="00A463C2" w:rsidRDefault="00A463C2" w:rsidP="00A463C2">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343C2847" w14:textId="77777777" w:rsidR="00A463C2" w:rsidRDefault="00A463C2" w:rsidP="00A463C2">
      <w:pPr>
        <w:spacing w:after="0"/>
        <w:jc w:val="center"/>
        <w:rPr>
          <w:rFonts w:ascii="Times New Roman" w:hAnsi="Times New Roman" w:cs="Times New Roman"/>
          <w:b/>
          <w:sz w:val="24"/>
          <w:szCs w:val="24"/>
        </w:rPr>
      </w:pPr>
    </w:p>
    <w:p w14:paraId="44CD2E95" w14:textId="77777777" w:rsidR="00A463C2" w:rsidRPr="00CD181C" w:rsidRDefault="00A463C2" w:rsidP="00A463C2">
      <w:pPr>
        <w:pStyle w:val="a4"/>
        <w:numPr>
          <w:ilvl w:val="0"/>
          <w:numId w:val="16"/>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Pr>
          <w:rStyle w:val="p"/>
          <w:rFonts w:ascii="Times New Roman" w:hAnsi="Times New Roman" w:cs="Times New Roman"/>
          <w:sz w:val="24"/>
          <w:szCs w:val="24"/>
        </w:rPr>
        <w:t xml:space="preserve">стоположението на инвестицията), 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1838F645" w14:textId="5E5B33FE" w:rsidR="00A463C2" w:rsidRPr="0006426F" w:rsidRDefault="00A463C2" w:rsidP="0083189C">
      <w:pPr>
        <w:pStyle w:val="a4"/>
        <w:numPr>
          <w:ilvl w:val="0"/>
          <w:numId w:val="16"/>
        </w:numPr>
        <w:spacing w:after="0" w:line="240" w:lineRule="auto"/>
        <w:jc w:val="both"/>
        <w:rPr>
          <w:rStyle w:val="p"/>
          <w:rFonts w:ascii="Times New Roman" w:eastAsia="Times New Roman" w:hAnsi="Times New Roman" w:cs="Times New Roman"/>
          <w:sz w:val="24"/>
          <w:szCs w:val="24"/>
          <w:lang w:eastAsia="bg-BG"/>
        </w:rPr>
      </w:pPr>
      <w:r w:rsidRPr="0006426F">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06426F">
        <w:rPr>
          <w:rFonts w:ascii="Times New Roman" w:hAnsi="Times New Roman" w:cs="Times New Roman"/>
          <w:sz w:val="24"/>
          <w:szCs w:val="24"/>
        </w:rPr>
        <w:t xml:space="preserve">„Критерии за оценка на проектите и тяхната тежест съгласно одобрената стратегия за ВОМР“ от Договора, </w:t>
      </w:r>
      <w:r w:rsidRPr="0006426F">
        <w:rPr>
          <w:rStyle w:val="p"/>
          <w:rFonts w:ascii="Times New Roman" w:hAnsi="Times New Roman" w:cs="Times New Roman"/>
          <w:sz w:val="24"/>
          <w:szCs w:val="24"/>
        </w:rPr>
        <w:t xml:space="preserve">ако е приложимо </w:t>
      </w:r>
      <w:r w:rsidR="0006426F" w:rsidRPr="0006426F">
        <w:rPr>
          <w:rFonts w:ascii="Times New Roman" w:hAnsi="Times New Roman" w:cs="Times New Roman"/>
          <w:sz w:val="24"/>
          <w:szCs w:val="24"/>
        </w:rPr>
        <w:t>(формат „</w:t>
      </w:r>
      <w:proofErr w:type="spellStart"/>
      <w:r w:rsidR="0006426F" w:rsidRPr="0006426F">
        <w:rPr>
          <w:rFonts w:ascii="Times New Roman" w:hAnsi="Times New Roman" w:cs="Times New Roman"/>
          <w:sz w:val="24"/>
          <w:szCs w:val="24"/>
        </w:rPr>
        <w:t>рdf</w:t>
      </w:r>
      <w:proofErr w:type="spellEnd"/>
      <w:r w:rsidR="0006426F" w:rsidRPr="0006426F">
        <w:rPr>
          <w:rFonts w:ascii="Times New Roman" w:hAnsi="Times New Roman" w:cs="Times New Roman"/>
          <w:sz w:val="24"/>
          <w:szCs w:val="24"/>
        </w:rPr>
        <w:t>“ или „</w:t>
      </w:r>
      <w:proofErr w:type="spellStart"/>
      <w:r w:rsidR="0006426F" w:rsidRPr="0006426F">
        <w:rPr>
          <w:rFonts w:ascii="Times New Roman" w:hAnsi="Times New Roman" w:cs="Times New Roman"/>
          <w:sz w:val="24"/>
          <w:szCs w:val="24"/>
        </w:rPr>
        <w:t>jpg</w:t>
      </w:r>
      <w:proofErr w:type="spellEnd"/>
      <w:r w:rsidR="0006426F" w:rsidRPr="0006426F">
        <w:rPr>
          <w:rFonts w:ascii="Times New Roman" w:hAnsi="Times New Roman" w:cs="Times New Roman"/>
          <w:sz w:val="24"/>
          <w:szCs w:val="24"/>
        </w:rPr>
        <w:t>“).</w:t>
      </w:r>
    </w:p>
    <w:p w14:paraId="5C4C7B93" w14:textId="77777777" w:rsidR="00A463C2" w:rsidRPr="00CD181C" w:rsidRDefault="00A463C2" w:rsidP="00A463C2">
      <w:pPr>
        <w:spacing w:after="0"/>
        <w:ind w:firstLine="708"/>
        <w:jc w:val="both"/>
        <w:rPr>
          <w:rFonts w:ascii="Times New Roman" w:hAnsi="Times New Roman" w:cs="Times New Roman"/>
          <w:sz w:val="24"/>
          <w:szCs w:val="24"/>
        </w:rPr>
      </w:pPr>
    </w:p>
    <w:p w14:paraId="7D2D8D51" w14:textId="77777777" w:rsidR="00A463C2" w:rsidRPr="007D236F" w:rsidRDefault="00A463C2" w:rsidP="00A463C2">
      <w:pPr>
        <w:spacing w:after="0"/>
        <w:ind w:firstLine="708"/>
        <w:jc w:val="both"/>
        <w:rPr>
          <w:rFonts w:ascii="Times New Roman" w:hAnsi="Times New Roman" w:cs="Times New Roman"/>
          <w:sz w:val="24"/>
          <w:szCs w:val="24"/>
        </w:rPr>
      </w:pPr>
    </w:p>
    <w:p w14:paraId="5793513D" w14:textId="77777777" w:rsidR="00A463C2" w:rsidRPr="007D236F" w:rsidRDefault="00A463C2" w:rsidP="00A463C2">
      <w:pPr>
        <w:spacing w:after="0"/>
        <w:ind w:firstLine="708"/>
        <w:jc w:val="both"/>
        <w:rPr>
          <w:rFonts w:ascii="Times New Roman" w:hAnsi="Times New Roman" w:cs="Times New Roman"/>
          <w:sz w:val="24"/>
          <w:szCs w:val="24"/>
        </w:rPr>
      </w:pPr>
    </w:p>
    <w:p w14:paraId="49A071E4" w14:textId="77777777" w:rsidR="00A463C2" w:rsidRPr="007D236F" w:rsidRDefault="00A463C2" w:rsidP="00A463C2">
      <w:pPr>
        <w:spacing w:after="0"/>
        <w:ind w:firstLine="708"/>
        <w:jc w:val="both"/>
        <w:rPr>
          <w:rFonts w:ascii="Times New Roman" w:hAnsi="Times New Roman" w:cs="Times New Roman"/>
          <w:sz w:val="24"/>
          <w:szCs w:val="24"/>
        </w:rPr>
      </w:pPr>
    </w:p>
    <w:p w14:paraId="2B3E24C7" w14:textId="77777777" w:rsidR="00A463C2" w:rsidRPr="007D236F" w:rsidRDefault="00A463C2" w:rsidP="00A463C2">
      <w:pPr>
        <w:spacing w:after="0"/>
        <w:ind w:firstLine="708"/>
        <w:jc w:val="both"/>
        <w:rPr>
          <w:rFonts w:ascii="Times New Roman" w:hAnsi="Times New Roman" w:cs="Times New Roman"/>
          <w:sz w:val="24"/>
          <w:szCs w:val="24"/>
        </w:rPr>
      </w:pPr>
    </w:p>
    <w:p w14:paraId="0A159DD2" w14:textId="77777777" w:rsidR="00A463C2" w:rsidRPr="007D236F" w:rsidRDefault="00A463C2" w:rsidP="00A463C2">
      <w:pPr>
        <w:spacing w:after="0"/>
        <w:ind w:firstLine="708"/>
        <w:jc w:val="both"/>
        <w:rPr>
          <w:rFonts w:ascii="Times New Roman" w:hAnsi="Times New Roman" w:cs="Times New Roman"/>
          <w:sz w:val="24"/>
          <w:szCs w:val="24"/>
        </w:rPr>
      </w:pPr>
    </w:p>
    <w:p w14:paraId="3F56E771" w14:textId="77777777" w:rsidR="00A463C2" w:rsidRDefault="00A463C2" w:rsidP="006A2A42">
      <w:pPr>
        <w:spacing w:after="0"/>
        <w:jc w:val="both"/>
        <w:rPr>
          <w:rFonts w:ascii="Times New Roman" w:hAnsi="Times New Roman" w:cs="Times New Roman"/>
          <w:sz w:val="24"/>
          <w:szCs w:val="24"/>
        </w:rPr>
      </w:pPr>
    </w:p>
    <w:sectPr w:rsidR="00A463C2" w:rsidSect="001D059F">
      <w:headerReference w:type="default" r:id="rId19"/>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95238" w14:textId="77777777" w:rsidR="00541776" w:rsidRDefault="00541776" w:rsidP="001D059F">
      <w:pPr>
        <w:spacing w:after="0" w:line="240" w:lineRule="auto"/>
      </w:pPr>
      <w:r>
        <w:separator/>
      </w:r>
    </w:p>
  </w:endnote>
  <w:endnote w:type="continuationSeparator" w:id="0">
    <w:p w14:paraId="6E3F8BBA" w14:textId="77777777" w:rsidR="00541776" w:rsidRDefault="00541776"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41ABB" w14:textId="77777777" w:rsidR="00541776" w:rsidRDefault="00541776" w:rsidP="001D059F">
      <w:pPr>
        <w:spacing w:after="0" w:line="240" w:lineRule="auto"/>
      </w:pPr>
      <w:r>
        <w:separator/>
      </w:r>
    </w:p>
  </w:footnote>
  <w:footnote w:type="continuationSeparator" w:id="0">
    <w:p w14:paraId="3A15363E" w14:textId="77777777" w:rsidR="00541776" w:rsidRDefault="00541776" w:rsidP="001D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C3409" w14:textId="77777777" w:rsidR="001D059F" w:rsidRDefault="001D059F">
    <w:pPr>
      <w:pStyle w:val="a5"/>
    </w:pPr>
  </w:p>
  <w:p w14:paraId="08151FD9" w14:textId="6C6E57DC" w:rsidR="001130A6" w:rsidRPr="00F13564" w:rsidRDefault="001130A6" w:rsidP="001130A6">
    <w:pPr>
      <w:spacing w:line="240" w:lineRule="auto"/>
    </w:pPr>
    <w:r w:rsidRPr="00F13564">
      <w:rPr>
        <w:noProof/>
        <w:lang w:eastAsia="bg-BG"/>
      </w:rPr>
      <w:drawing>
        <wp:inline distT="0" distB="0" distL="0" distR="0" wp14:anchorId="4E269B7A" wp14:editId="4C8FAB3B">
          <wp:extent cx="641985" cy="501015"/>
          <wp:effectExtent l="0" t="0" r="5715"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985" cy="501015"/>
                  </a:xfrm>
                  <a:prstGeom prst="rect">
                    <a:avLst/>
                  </a:prstGeom>
                  <a:noFill/>
                  <a:ln>
                    <a:noFill/>
                  </a:ln>
                </pic:spPr>
              </pic:pic>
            </a:graphicData>
          </a:graphic>
        </wp:inline>
      </w:drawing>
    </w:r>
    <w:r w:rsidRPr="00F13564">
      <w:rPr>
        <w:rFonts w:eastAsia="Calibri"/>
        <w:i/>
        <w:noProof/>
        <w:lang w:eastAsia="bg-BG"/>
      </w:rPr>
      <w:drawing>
        <wp:inline distT="0" distB="0" distL="0" distR="0" wp14:anchorId="3A276E8A" wp14:editId="266C8DC5">
          <wp:extent cx="615315" cy="483870"/>
          <wp:effectExtent l="19050" t="19050" r="13335" b="1143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315" cy="483870"/>
                  </a:xfrm>
                  <a:prstGeom prst="rect">
                    <a:avLst/>
                  </a:prstGeom>
                  <a:solidFill>
                    <a:srgbClr val="969696">
                      <a:alpha val="53000"/>
                    </a:srgbClr>
                  </a:solidFill>
                  <a:ln w="6350" cmpd="sng">
                    <a:solidFill>
                      <a:srgbClr val="999999"/>
                    </a:solidFill>
                    <a:miter lim="800000"/>
                    <a:headEnd/>
                    <a:tailEnd/>
                  </a:ln>
                  <a:effectLst/>
                </pic:spPr>
              </pic:pic>
            </a:graphicData>
          </a:graphic>
        </wp:inline>
      </w:drawing>
    </w:r>
    <w:r w:rsidRPr="00F13564">
      <w:rPr>
        <w:noProof/>
        <w:lang w:eastAsia="bg-BG"/>
      </w:rPr>
      <w:drawing>
        <wp:inline distT="0" distB="0" distL="0" distR="0" wp14:anchorId="1B4AEDB0" wp14:editId="34B70602">
          <wp:extent cx="814070" cy="455295"/>
          <wp:effectExtent l="0" t="0" r="5080" b="1905"/>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070" cy="455295"/>
                  </a:xfrm>
                  <a:prstGeom prst="rect">
                    <a:avLst/>
                  </a:prstGeom>
                  <a:noFill/>
                  <a:ln>
                    <a:noFill/>
                  </a:ln>
                </pic:spPr>
              </pic:pic>
            </a:graphicData>
          </a:graphic>
        </wp:inline>
      </w:drawing>
    </w:r>
    <w:r w:rsidRPr="00F13564">
      <w:rPr>
        <w:noProof/>
        <w:lang w:eastAsia="bg-BG"/>
      </w:rPr>
      <w:drawing>
        <wp:inline distT="0" distB="0" distL="0" distR="0" wp14:anchorId="248D2E37" wp14:editId="12CEE8CF">
          <wp:extent cx="866140" cy="476250"/>
          <wp:effectExtent l="0" t="0" r="0" b="0"/>
          <wp:docPr id="13" name="Картина 13"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SR2014-202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66140" cy="476250"/>
                  </a:xfrm>
                  <a:prstGeom prst="rect">
                    <a:avLst/>
                  </a:prstGeom>
                  <a:noFill/>
                  <a:ln>
                    <a:noFill/>
                  </a:ln>
                </pic:spPr>
              </pic:pic>
            </a:graphicData>
          </a:graphic>
        </wp:inline>
      </w:drawing>
    </w:r>
    <w:r w:rsidRPr="00F13564">
      <w:rPr>
        <w:rFonts w:eastAsia="Calibri"/>
        <w:noProof/>
        <w:color w:val="000000"/>
        <w:sz w:val="18"/>
        <w:szCs w:val="18"/>
        <w:lang w:eastAsia="bg-BG"/>
      </w:rPr>
      <w:drawing>
        <wp:inline distT="0" distB="0" distL="0" distR="0" wp14:anchorId="06B6824F" wp14:editId="6FC75A8E">
          <wp:extent cx="1002030" cy="413385"/>
          <wp:effectExtent l="0" t="0" r="7620" b="5715"/>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2030" cy="413385"/>
                  </a:xfrm>
                  <a:prstGeom prst="rect">
                    <a:avLst/>
                  </a:prstGeom>
                  <a:noFill/>
                  <a:ln>
                    <a:noFill/>
                  </a:ln>
                </pic:spPr>
              </pic:pic>
            </a:graphicData>
          </a:graphic>
        </wp:inline>
      </w:drawing>
    </w:r>
    <w:r w:rsidRPr="00F13564">
      <w:rPr>
        <w:noProof/>
        <w:lang w:eastAsia="bg-BG"/>
      </w:rPr>
      <w:drawing>
        <wp:inline distT="0" distB="0" distL="0" distR="0" wp14:anchorId="22B1BE42" wp14:editId="0BCD90E0">
          <wp:extent cx="993775" cy="474980"/>
          <wp:effectExtent l="0" t="0" r="0" b="127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Свързано изображени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93775" cy="474980"/>
                  </a:xfrm>
                  <a:prstGeom prst="rect">
                    <a:avLst/>
                  </a:prstGeom>
                  <a:noFill/>
                  <a:ln>
                    <a:noFill/>
                  </a:ln>
                </pic:spPr>
              </pic:pic>
            </a:graphicData>
          </a:graphic>
        </wp:inline>
      </w:drawing>
    </w:r>
    <w:r w:rsidRPr="00F13564">
      <w:rPr>
        <w:noProof/>
        <w:lang w:eastAsia="bg-BG"/>
      </w:rPr>
      <w:drawing>
        <wp:inline distT="0" distB="0" distL="0" distR="0" wp14:anchorId="5732AD13" wp14:editId="11478219">
          <wp:extent cx="485775" cy="489585"/>
          <wp:effectExtent l="0" t="0" r="9525" b="5715"/>
          <wp:docPr id="12" name="Картина 12"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LEAD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89585"/>
                  </a:xfrm>
                  <a:prstGeom prst="rect">
                    <a:avLst/>
                  </a:prstGeom>
                  <a:noFill/>
                  <a:ln>
                    <a:noFill/>
                  </a:ln>
                </pic:spPr>
              </pic:pic>
            </a:graphicData>
          </a:graphic>
        </wp:inline>
      </w:drawing>
    </w:r>
  </w:p>
  <w:p w14:paraId="2D737876" w14:textId="77777777" w:rsidR="001130A6" w:rsidRPr="00F13564" w:rsidRDefault="001130A6" w:rsidP="001130A6">
    <w:pPr>
      <w:widowControl w:val="0"/>
      <w:autoSpaceDE w:val="0"/>
      <w:autoSpaceDN w:val="0"/>
      <w:adjustRightInd w:val="0"/>
      <w:spacing w:line="240" w:lineRule="auto"/>
      <w:rPr>
        <w:b/>
        <w:sz w:val="12"/>
        <w:szCs w:val="12"/>
        <w:highlight w:val="white"/>
        <w:shd w:val="clear" w:color="auto" w:fill="FEFEFE"/>
        <w:lang w:val="ru-RU"/>
      </w:rPr>
    </w:pPr>
    <w:r w:rsidRPr="00F13564">
      <w:rPr>
        <w:b/>
        <w:sz w:val="12"/>
        <w:szCs w:val="12"/>
        <w:shd w:val="clear" w:color="auto" w:fill="FEFEFE"/>
        <w:lang w:val="ru-RU"/>
      </w:rPr>
      <w:t xml:space="preserve">  “</w:t>
    </w:r>
    <w:proofErr w:type="gramStart"/>
    <w:r w:rsidRPr="00F13564">
      <w:rPr>
        <w:b/>
        <w:sz w:val="12"/>
        <w:szCs w:val="12"/>
        <w:shd w:val="clear" w:color="auto" w:fill="FEFEFE"/>
        <w:lang w:val="ru-RU"/>
      </w:rPr>
      <w:t xml:space="preserve">Европейски  </w:t>
    </w:r>
    <w:proofErr w:type="spellStart"/>
    <w:r w:rsidRPr="00F13564">
      <w:rPr>
        <w:b/>
        <w:sz w:val="12"/>
        <w:szCs w:val="12"/>
        <w:shd w:val="clear" w:color="auto" w:fill="FEFEFE"/>
        <w:lang w:val="ru-RU"/>
      </w:rPr>
      <w:t>съюз</w:t>
    </w:r>
    <w:proofErr w:type="spellEnd"/>
    <w:proofErr w:type="gramEnd"/>
    <w:r w:rsidRPr="00F13564">
      <w:rPr>
        <w:b/>
        <w:sz w:val="12"/>
        <w:szCs w:val="12"/>
        <w:shd w:val="clear" w:color="auto" w:fill="FEFEFE"/>
        <w:lang w:val="ru-RU"/>
      </w:rPr>
      <w:t>“</w:t>
    </w:r>
  </w:p>
  <w:p w14:paraId="41E11C49" w14:textId="77777777" w:rsidR="001130A6" w:rsidRPr="00F13564" w:rsidRDefault="001130A6" w:rsidP="001130A6">
    <w:pPr>
      <w:widowControl w:val="0"/>
      <w:autoSpaceDE w:val="0"/>
      <w:autoSpaceDN w:val="0"/>
      <w:adjustRightInd w:val="0"/>
      <w:spacing w:line="240" w:lineRule="auto"/>
      <w:jc w:val="center"/>
      <w:rPr>
        <w:sz w:val="14"/>
        <w:szCs w:val="14"/>
        <w:shd w:val="clear" w:color="auto" w:fill="FEFEFE"/>
        <w:lang w:val="ru-RU"/>
      </w:rPr>
    </w:pPr>
    <w:r w:rsidRPr="00F13564">
      <w:rPr>
        <w:sz w:val="14"/>
        <w:szCs w:val="14"/>
        <w:shd w:val="clear" w:color="auto" w:fill="FEFEFE"/>
        <w:lang w:val="ru-RU"/>
      </w:rPr>
      <w:t>ПРОГРАМА ЗА РАЗВИТИЕ НА СЕЛСКИТЕ РАЙОНИ   2014 – 2020 г.</w:t>
    </w:r>
  </w:p>
  <w:p w14:paraId="7406F90E" w14:textId="77777777" w:rsidR="001130A6" w:rsidRPr="00F13564" w:rsidRDefault="001130A6" w:rsidP="001130A6">
    <w:pPr>
      <w:widowControl w:val="0"/>
      <w:autoSpaceDE w:val="0"/>
      <w:autoSpaceDN w:val="0"/>
      <w:adjustRightInd w:val="0"/>
      <w:spacing w:line="240" w:lineRule="auto"/>
      <w:jc w:val="center"/>
      <w:rPr>
        <w:sz w:val="14"/>
        <w:szCs w:val="14"/>
        <w:shd w:val="clear" w:color="auto" w:fill="FEFEFE"/>
        <w:lang w:val="ru-RU"/>
      </w:rPr>
    </w:pPr>
    <w:r w:rsidRPr="00F13564">
      <w:rPr>
        <w:sz w:val="14"/>
        <w:szCs w:val="14"/>
        <w:shd w:val="clear" w:color="auto" w:fill="FEFEFE"/>
        <w:lang w:val="ru-RU"/>
      </w:rPr>
      <w:t>ЕВРОПЕЙСКИ ЗЕМЕДЕЛСКИ ФОНД ЗА РАЗВИТИЕ НА СЕЛСКИТЕ РАЙОНИ.   ЕВРОПА ИНВЕСТИРА В СЕЛСКИТЕ РАЙОНИ</w:t>
    </w:r>
  </w:p>
  <w:p w14:paraId="55B4F6D0" w14:textId="77777777" w:rsidR="001D059F" w:rsidRDefault="001D059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6F9B"/>
    <w:multiLevelType w:val="hybridMultilevel"/>
    <w:tmpl w:val="9B3AA7B4"/>
    <w:lvl w:ilvl="0" w:tplc="121E8D2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A5F169E"/>
    <w:multiLevelType w:val="hybridMultilevel"/>
    <w:tmpl w:val="08B8BDC4"/>
    <w:lvl w:ilvl="0" w:tplc="32904246">
      <w:start w:val="1"/>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2" w15:restartNumberingAfterBreak="0">
    <w:nsid w:val="1D493BC8"/>
    <w:multiLevelType w:val="hybridMultilevel"/>
    <w:tmpl w:val="2AE2A27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 w15:restartNumberingAfterBreak="0">
    <w:nsid w:val="2018631D"/>
    <w:multiLevelType w:val="hybridMultilevel"/>
    <w:tmpl w:val="CC989FF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264D1DF8"/>
    <w:multiLevelType w:val="hybridMultilevel"/>
    <w:tmpl w:val="737028E0"/>
    <w:lvl w:ilvl="0" w:tplc="0402000F">
      <w:start w:val="1"/>
      <w:numFmt w:val="decimal"/>
      <w:lvlText w:val="%1."/>
      <w:lvlJc w:val="left"/>
      <w:pPr>
        <w:ind w:left="644"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15:restartNumberingAfterBreak="0">
    <w:nsid w:val="325645A0"/>
    <w:multiLevelType w:val="hybridMultilevel"/>
    <w:tmpl w:val="EBCA4DD2"/>
    <w:lvl w:ilvl="0" w:tplc="0402000F">
      <w:start w:val="1"/>
      <w:numFmt w:val="decimal"/>
      <w:lvlText w:val="%1."/>
      <w:lvlJc w:val="left"/>
      <w:pPr>
        <w:ind w:left="720" w:hanging="360"/>
      </w:pPr>
      <w:rPr>
        <w:rFonts w:eastAsia="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37422E42"/>
    <w:multiLevelType w:val="hybridMultilevel"/>
    <w:tmpl w:val="390CF15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cs="Courier New" w:hint="default"/>
      </w:rPr>
    </w:lvl>
    <w:lvl w:ilvl="8" w:tplc="04090005">
      <w:start w:val="1"/>
      <w:numFmt w:val="bullet"/>
      <w:lvlText w:val=""/>
      <w:lvlJc w:val="left"/>
      <w:pPr>
        <w:ind w:left="7330" w:hanging="360"/>
      </w:pPr>
      <w:rPr>
        <w:rFonts w:ascii="Wingdings" w:hAnsi="Wingdings" w:hint="default"/>
      </w:rPr>
    </w:lvl>
  </w:abstractNum>
  <w:abstractNum w:abstractNumId="8" w15:restartNumberingAfterBreak="0">
    <w:nsid w:val="53D7208E"/>
    <w:multiLevelType w:val="hybridMultilevel"/>
    <w:tmpl w:val="1A64BF76"/>
    <w:lvl w:ilvl="0" w:tplc="9E1C01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9" w15:restartNumberingAfterBreak="0">
    <w:nsid w:val="5661152E"/>
    <w:multiLevelType w:val="hybridMultilevel"/>
    <w:tmpl w:val="A926AF86"/>
    <w:lvl w:ilvl="0" w:tplc="252EA9F2">
      <w:start w:val="1"/>
      <w:numFmt w:val="upperRoman"/>
      <w:lvlText w:val="%1."/>
      <w:lvlJc w:val="left"/>
      <w:pPr>
        <w:ind w:left="862" w:hanging="720"/>
      </w:pPr>
      <w:rPr>
        <w:b/>
        <w:color w:val="FFFFFF" w:themeColor="background1"/>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0" w15:restartNumberingAfterBreak="0">
    <w:nsid w:val="6F747851"/>
    <w:multiLevelType w:val="hybridMultilevel"/>
    <w:tmpl w:val="78F842EE"/>
    <w:lvl w:ilvl="0" w:tplc="1C8EC6FE">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8"/>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2"/>
  </w:num>
  <w:num w:numId="15">
    <w:abstractNumId w:val="10"/>
  </w:num>
  <w:num w:numId="16">
    <w:abstractNumId w:val="1"/>
  </w:num>
  <w:num w:numId="17">
    <w:abstractNumId w:val="3"/>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171"/>
    <w:rsid w:val="00061D23"/>
    <w:rsid w:val="0006426F"/>
    <w:rsid w:val="0007505A"/>
    <w:rsid w:val="000E4C8D"/>
    <w:rsid w:val="00104524"/>
    <w:rsid w:val="001130A6"/>
    <w:rsid w:val="00115CF7"/>
    <w:rsid w:val="00164157"/>
    <w:rsid w:val="001B1D04"/>
    <w:rsid w:val="001D059F"/>
    <w:rsid w:val="00200FE9"/>
    <w:rsid w:val="00201DC8"/>
    <w:rsid w:val="002602D8"/>
    <w:rsid w:val="002730E3"/>
    <w:rsid w:val="002805E0"/>
    <w:rsid w:val="002A63AF"/>
    <w:rsid w:val="00307D99"/>
    <w:rsid w:val="00317BE1"/>
    <w:rsid w:val="00333F55"/>
    <w:rsid w:val="003560D3"/>
    <w:rsid w:val="0038189D"/>
    <w:rsid w:val="003A44B0"/>
    <w:rsid w:val="00417E77"/>
    <w:rsid w:val="004328A7"/>
    <w:rsid w:val="004653DD"/>
    <w:rsid w:val="0047494C"/>
    <w:rsid w:val="004918A3"/>
    <w:rsid w:val="00497464"/>
    <w:rsid w:val="004A4DCB"/>
    <w:rsid w:val="004B63AB"/>
    <w:rsid w:val="004D2F8F"/>
    <w:rsid w:val="004E5025"/>
    <w:rsid w:val="004E6A7C"/>
    <w:rsid w:val="00534FD1"/>
    <w:rsid w:val="00541776"/>
    <w:rsid w:val="00544E8C"/>
    <w:rsid w:val="005846A9"/>
    <w:rsid w:val="00590DB7"/>
    <w:rsid w:val="00652D02"/>
    <w:rsid w:val="00671D7C"/>
    <w:rsid w:val="00676225"/>
    <w:rsid w:val="00680CE3"/>
    <w:rsid w:val="006A2A42"/>
    <w:rsid w:val="006B6267"/>
    <w:rsid w:val="006C726E"/>
    <w:rsid w:val="006C75C5"/>
    <w:rsid w:val="006C76DE"/>
    <w:rsid w:val="006D62BD"/>
    <w:rsid w:val="0072542B"/>
    <w:rsid w:val="0075032A"/>
    <w:rsid w:val="0076340B"/>
    <w:rsid w:val="007D7E5B"/>
    <w:rsid w:val="00822C4D"/>
    <w:rsid w:val="00826B52"/>
    <w:rsid w:val="0085352B"/>
    <w:rsid w:val="0086549F"/>
    <w:rsid w:val="00865D7E"/>
    <w:rsid w:val="008F0171"/>
    <w:rsid w:val="008F1891"/>
    <w:rsid w:val="009A1A13"/>
    <w:rsid w:val="00A463C2"/>
    <w:rsid w:val="00AD73D6"/>
    <w:rsid w:val="00AF4DFF"/>
    <w:rsid w:val="00B00183"/>
    <w:rsid w:val="00B479EA"/>
    <w:rsid w:val="00B66894"/>
    <w:rsid w:val="00B90233"/>
    <w:rsid w:val="00BA1386"/>
    <w:rsid w:val="00BE226F"/>
    <w:rsid w:val="00BE7230"/>
    <w:rsid w:val="00C02647"/>
    <w:rsid w:val="00C105BF"/>
    <w:rsid w:val="00C4570D"/>
    <w:rsid w:val="00C93EDE"/>
    <w:rsid w:val="00CB796E"/>
    <w:rsid w:val="00CC6D6C"/>
    <w:rsid w:val="00CF75BB"/>
    <w:rsid w:val="00D40950"/>
    <w:rsid w:val="00D40F63"/>
    <w:rsid w:val="00D87ECA"/>
    <w:rsid w:val="00D90678"/>
    <w:rsid w:val="00DB7DE6"/>
    <w:rsid w:val="00DF27DC"/>
    <w:rsid w:val="00E13B40"/>
    <w:rsid w:val="00E22126"/>
    <w:rsid w:val="00E52232"/>
    <w:rsid w:val="00F103B4"/>
    <w:rsid w:val="00F22FB6"/>
    <w:rsid w:val="00FD16D2"/>
    <w:rsid w:val="00FE2B98"/>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D898"/>
  <w15:docId w15:val="{873522FA-6FC0-4476-A3E5-A72F3AF9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 w:type="paragraph" w:styleId="af0">
    <w:name w:val="Body Text"/>
    <w:basedOn w:val="a"/>
    <w:link w:val="af1"/>
    <w:unhideWhenUsed/>
    <w:rsid w:val="006A2A42"/>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f1">
    <w:name w:val="Основен текст Знак"/>
    <w:basedOn w:val="a0"/>
    <w:link w:val="af0"/>
    <w:rsid w:val="006A2A42"/>
    <w:rPr>
      <w:rFonts w:ascii="Times New Roman" w:eastAsia="Times New Roman" w:hAnsi="Times New Roman" w:cs="Calibri"/>
      <w:sz w:val="24"/>
      <w:szCs w:val="20"/>
      <w:lang w:val="en-US" w:eastAsia="ar-SA"/>
    </w:rPr>
  </w:style>
  <w:style w:type="character" w:customStyle="1" w:styleId="par2">
    <w:name w:val="par2"/>
    <w:basedOn w:val="a0"/>
    <w:rsid w:val="006A2A42"/>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327692">
      <w:bodyDiv w:val="1"/>
      <w:marLeft w:val="0"/>
      <w:marRight w:val="0"/>
      <w:marTop w:val="0"/>
      <w:marBottom w:val="0"/>
      <w:divBdr>
        <w:top w:val="none" w:sz="0" w:space="0" w:color="auto"/>
        <w:left w:val="none" w:sz="0" w:space="0" w:color="auto"/>
        <w:bottom w:val="none" w:sz="0" w:space="0" w:color="auto"/>
        <w:right w:val="none" w:sz="0" w:space="0" w:color="auto"/>
      </w:divBdr>
      <w:divsChild>
        <w:div w:id="850531548">
          <w:marLeft w:val="0"/>
          <w:marRight w:val="0"/>
          <w:marTop w:val="0"/>
          <w:marBottom w:val="0"/>
          <w:divBdr>
            <w:top w:val="none" w:sz="0" w:space="0" w:color="auto"/>
            <w:left w:val="none" w:sz="0" w:space="0" w:color="auto"/>
            <w:bottom w:val="none" w:sz="0" w:space="0" w:color="auto"/>
            <w:right w:val="none" w:sz="0" w:space="0" w:color="auto"/>
          </w:divBdr>
          <w:divsChild>
            <w:div w:id="1446844425">
              <w:marLeft w:val="150"/>
              <w:marRight w:val="0"/>
              <w:marTop w:val="0"/>
              <w:marBottom w:val="0"/>
              <w:divBdr>
                <w:top w:val="none" w:sz="0" w:space="0" w:color="auto"/>
                <w:left w:val="none" w:sz="0" w:space="0" w:color="auto"/>
                <w:bottom w:val="none" w:sz="0" w:space="0" w:color="auto"/>
                <w:right w:val="none" w:sz="0" w:space="0" w:color="auto"/>
              </w:divBdr>
              <w:divsChild>
                <w:div w:id="1252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7627">
          <w:marLeft w:val="0"/>
          <w:marRight w:val="0"/>
          <w:marTop w:val="0"/>
          <w:marBottom w:val="0"/>
          <w:divBdr>
            <w:top w:val="none" w:sz="0" w:space="0" w:color="auto"/>
            <w:left w:val="none" w:sz="0" w:space="0" w:color="auto"/>
            <w:bottom w:val="none" w:sz="0" w:space="0" w:color="auto"/>
            <w:right w:val="none" w:sz="0" w:space="0" w:color="auto"/>
          </w:divBdr>
          <w:divsChild>
            <w:div w:id="1859272373">
              <w:marLeft w:val="150"/>
              <w:marRight w:val="0"/>
              <w:marTop w:val="0"/>
              <w:marBottom w:val="0"/>
              <w:divBdr>
                <w:top w:val="none" w:sz="0" w:space="0" w:color="auto"/>
                <w:left w:val="none" w:sz="0" w:space="0" w:color="auto"/>
                <w:bottom w:val="none" w:sz="0" w:space="0" w:color="auto"/>
                <w:right w:val="none" w:sz="0" w:space="0" w:color="auto"/>
              </w:divBdr>
              <w:divsChild>
                <w:div w:id="1424258773">
                  <w:marLeft w:val="480"/>
                  <w:marRight w:val="0"/>
                  <w:marTop w:val="60"/>
                  <w:marBottom w:val="60"/>
                  <w:divBdr>
                    <w:top w:val="single" w:sz="6" w:space="3" w:color="999999"/>
                    <w:left w:val="single" w:sz="6" w:space="3" w:color="999999"/>
                    <w:bottom w:val="single" w:sz="6" w:space="3" w:color="999999"/>
                    <w:right w:val="single" w:sz="6" w:space="3" w:color="999999"/>
                  </w:divBdr>
                  <w:divsChild>
                    <w:div w:id="13512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46480">
          <w:marLeft w:val="0"/>
          <w:marRight w:val="0"/>
          <w:marTop w:val="0"/>
          <w:marBottom w:val="0"/>
          <w:divBdr>
            <w:top w:val="none" w:sz="0" w:space="0" w:color="auto"/>
            <w:left w:val="none" w:sz="0" w:space="0" w:color="auto"/>
            <w:bottom w:val="none" w:sz="0" w:space="0" w:color="auto"/>
            <w:right w:val="none" w:sz="0" w:space="0" w:color="auto"/>
          </w:divBdr>
          <w:divsChild>
            <w:div w:id="978921702">
              <w:marLeft w:val="150"/>
              <w:marRight w:val="0"/>
              <w:marTop w:val="0"/>
              <w:marBottom w:val="0"/>
              <w:divBdr>
                <w:top w:val="none" w:sz="0" w:space="0" w:color="auto"/>
                <w:left w:val="none" w:sz="0" w:space="0" w:color="auto"/>
                <w:bottom w:val="none" w:sz="0" w:space="0" w:color="auto"/>
                <w:right w:val="none" w:sz="0" w:space="0" w:color="auto"/>
              </w:divBdr>
              <w:divsChild>
                <w:div w:id="2048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91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47;&#1057;&#1095;&#1077;&#1090;_2015');" TargetMode="External"/><Relationship Id="rId18" Type="http://schemas.openxmlformats.org/officeDocument/2006/relationships/hyperlink" Target="javascript:%20NavigateDocument('&#1047;&#1057;&#1095;&#1077;&#1090;_201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javascript:%20Navigate('&#1095;&#1083;24_&#1072;&#1083;1_&#1090;8');" TargetMode="External"/><Relationship Id="rId17" Type="http://schemas.openxmlformats.org/officeDocument/2006/relationships/hyperlink" Target="javascript:%20NavigateDocument('&#1047;&#1057;&#1095;&#1077;&#1090;_2015');" TargetMode="External"/><Relationship Id="rId2" Type="http://schemas.openxmlformats.org/officeDocument/2006/relationships/numbering" Target="numbering.xml"/><Relationship Id="rId16" Type="http://schemas.openxmlformats.org/officeDocument/2006/relationships/hyperlink" Target="javascript:%20NavigateDocument('&#1047;&#1057;&#1095;&#1077;&#1090;_20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44;&#1041;&#1056;&#1041;_1999');" TargetMode="External"/><Relationship Id="rId5" Type="http://schemas.openxmlformats.org/officeDocument/2006/relationships/webSettings" Target="webSettings.xml"/><Relationship Id="rId15" Type="http://schemas.openxmlformats.org/officeDocument/2006/relationships/hyperlink" Target="javascript:%20NavigateDocument('&#1047;&#1057;&#1095;&#1077;&#1090;_2015');" TargetMode="External"/><Relationship Id="rId10" Type="http://schemas.openxmlformats.org/officeDocument/2006/relationships/hyperlink" Target="javascript:%20NavigateDocument('&#1047;&#1052;&#1057;&#1055;_199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7;&#1095;&#1077;&#1090;_201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emf"/><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ED21D-F653-4BBD-89FE-75E46829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1423</Words>
  <Characters>8112</Characters>
  <Application>Microsoft Office Word</Application>
  <DocSecurity>0</DocSecurity>
  <Lines>67</Lines>
  <Paragraphs>19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Windows User</cp:lastModifiedBy>
  <cp:revision>24</cp:revision>
  <dcterms:created xsi:type="dcterms:W3CDTF">2018-02-05T14:25:00Z</dcterms:created>
  <dcterms:modified xsi:type="dcterms:W3CDTF">2021-02-28T12:19:00Z</dcterms:modified>
</cp:coreProperties>
</file>